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F0124A" w14:textId="77777777" w:rsidR="002D1E7E" w:rsidRPr="002B29F7" w:rsidRDefault="002D1E7E" w:rsidP="00603783">
      <w:pPr>
        <w:spacing w:before="120" w:line="360" w:lineRule="auto"/>
        <w:jc w:val="center"/>
        <w:rPr>
          <w:b/>
          <w:sz w:val="28"/>
          <w:szCs w:val="28"/>
        </w:rPr>
      </w:pPr>
      <w:r w:rsidRPr="002B29F7">
        <w:rPr>
          <w:b/>
          <w:sz w:val="28"/>
          <w:szCs w:val="28"/>
        </w:rPr>
        <w:t>OŚWIADCZENIE O POSIADANIU STATUSU MŚP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43"/>
        <w:gridCol w:w="5413"/>
      </w:tblGrid>
      <w:tr w:rsidR="002D1E7E" w:rsidRPr="002B29F7" w14:paraId="0758B710" w14:textId="77777777" w:rsidTr="002B29F7">
        <w:trPr>
          <w:trHeight w:val="567"/>
          <w:jc w:val="center"/>
        </w:trPr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F9570" w14:textId="7DACD351" w:rsidR="002D1E7E" w:rsidRPr="00F5758E" w:rsidRDefault="002D1E7E" w:rsidP="002B29F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231F20"/>
                <w:sz w:val="24"/>
                <w:szCs w:val="24"/>
              </w:rPr>
            </w:pPr>
            <w:r w:rsidRPr="00F5758E">
              <w:rPr>
                <w:b/>
                <w:bCs/>
                <w:color w:val="231F20"/>
                <w:sz w:val="24"/>
                <w:szCs w:val="24"/>
              </w:rPr>
              <w:t>Nazwa Przedsiębiorstwa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4A5C9" w14:textId="77777777" w:rsidR="002D1E7E" w:rsidRPr="002B29F7" w:rsidRDefault="002D1E7E" w:rsidP="002B29F7">
            <w:pPr>
              <w:autoSpaceDE w:val="0"/>
              <w:autoSpaceDN w:val="0"/>
              <w:adjustRightInd w:val="0"/>
              <w:spacing w:after="0" w:line="240" w:lineRule="auto"/>
              <w:rPr>
                <w:color w:val="231F20"/>
                <w:sz w:val="24"/>
                <w:szCs w:val="24"/>
              </w:rPr>
            </w:pPr>
          </w:p>
        </w:tc>
      </w:tr>
      <w:tr w:rsidR="002D1E7E" w:rsidRPr="002B29F7" w14:paraId="52353630" w14:textId="77777777" w:rsidTr="002B29F7">
        <w:trPr>
          <w:trHeight w:val="567"/>
          <w:jc w:val="center"/>
        </w:trPr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33BBB" w14:textId="61D43E82" w:rsidR="002D1E7E" w:rsidRPr="00F5758E" w:rsidRDefault="002D1E7E" w:rsidP="002B29F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231F20"/>
                <w:sz w:val="24"/>
                <w:szCs w:val="24"/>
              </w:rPr>
            </w:pPr>
            <w:r w:rsidRPr="00F5758E">
              <w:rPr>
                <w:b/>
                <w:bCs/>
                <w:color w:val="231F20"/>
                <w:sz w:val="24"/>
                <w:szCs w:val="24"/>
              </w:rPr>
              <w:t>Adres (siedziba)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75FDB" w14:textId="77777777" w:rsidR="002D1E7E" w:rsidRPr="002B29F7" w:rsidRDefault="002D1E7E" w:rsidP="002B29F7">
            <w:pPr>
              <w:autoSpaceDE w:val="0"/>
              <w:autoSpaceDN w:val="0"/>
              <w:adjustRightInd w:val="0"/>
              <w:spacing w:after="0" w:line="240" w:lineRule="auto"/>
              <w:rPr>
                <w:color w:val="231F20"/>
                <w:sz w:val="24"/>
                <w:szCs w:val="24"/>
              </w:rPr>
            </w:pPr>
          </w:p>
        </w:tc>
      </w:tr>
    </w:tbl>
    <w:p w14:paraId="5A8968AE" w14:textId="77777777" w:rsidR="002D1E7E" w:rsidRPr="002B29F7" w:rsidRDefault="002D1E7E" w:rsidP="002B29F7">
      <w:pPr>
        <w:autoSpaceDE w:val="0"/>
        <w:autoSpaceDN w:val="0"/>
        <w:adjustRightInd w:val="0"/>
        <w:spacing w:before="120" w:after="0" w:line="240" w:lineRule="auto"/>
        <w:jc w:val="both"/>
        <w:rPr>
          <w:sz w:val="24"/>
          <w:szCs w:val="24"/>
          <w:lang w:eastAsia="pl-PL"/>
        </w:rPr>
      </w:pPr>
      <w:r w:rsidRPr="002B29F7">
        <w:rPr>
          <w:b/>
          <w:bCs/>
          <w:color w:val="231F20"/>
          <w:sz w:val="24"/>
          <w:szCs w:val="24"/>
        </w:rPr>
        <w:t xml:space="preserve">I. TYP PRZEDSIĘBIORSTWA: </w:t>
      </w:r>
    </w:p>
    <w:p w14:paraId="6481B858" w14:textId="77777777" w:rsidR="002D1E7E" w:rsidRPr="002B29F7" w:rsidRDefault="002D1E7E" w:rsidP="002B29F7">
      <w:pPr>
        <w:autoSpaceDE w:val="0"/>
        <w:autoSpaceDN w:val="0"/>
        <w:adjustRightInd w:val="0"/>
        <w:spacing w:after="120" w:line="240" w:lineRule="auto"/>
        <w:rPr>
          <w:color w:val="231F20"/>
          <w:sz w:val="24"/>
          <w:szCs w:val="24"/>
        </w:rPr>
      </w:pPr>
      <w:r w:rsidRPr="002B29F7">
        <w:rPr>
          <w:color w:val="231F20"/>
          <w:sz w:val="24"/>
          <w:szCs w:val="24"/>
        </w:rPr>
        <w:t>Prosimy zaznaczyć jeden przypadek, który dotyczy przedsiębiorstwa: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784"/>
        <w:gridCol w:w="575"/>
      </w:tblGrid>
      <w:tr w:rsidR="002D1E7E" w:rsidRPr="002B29F7" w14:paraId="08FCB5C8" w14:textId="77777777" w:rsidTr="002B29F7">
        <w:trPr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9FFB4" w14:textId="77777777" w:rsidR="002D1E7E" w:rsidRPr="002B29F7" w:rsidRDefault="002D1E7E" w:rsidP="002B29F7">
            <w:pPr>
              <w:spacing w:after="0"/>
              <w:rPr>
                <w:b/>
                <w:sz w:val="24"/>
                <w:szCs w:val="24"/>
              </w:rPr>
            </w:pPr>
            <w:r w:rsidRPr="002B29F7">
              <w:rPr>
                <w:b/>
                <w:sz w:val="24"/>
                <w:szCs w:val="24"/>
              </w:rPr>
              <w:t xml:space="preserve">Przedsiębiorstwo samodzielne - </w:t>
            </w:r>
            <w:r w:rsidRPr="002B29F7">
              <w:rPr>
                <w:rFonts w:cs="Times New Roman (Tekst podstawo"/>
                <w:spacing w:val="-2"/>
                <w:sz w:val="24"/>
                <w:szCs w:val="24"/>
              </w:rPr>
              <w:t>Każde przedsiębiorstwo, które nie jest zakwalifikowane jako przedsiębiorstwo partnerskie, ani jako przedsiębiorstwo powiązane.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38045" w14:textId="77777777" w:rsidR="002D1E7E" w:rsidRPr="002B29F7" w:rsidRDefault="002D1E7E" w:rsidP="00F37BAE">
            <w:pPr>
              <w:spacing w:after="0" w:line="240" w:lineRule="auto"/>
              <w:jc w:val="center"/>
            </w:pPr>
            <w:r w:rsidRPr="002B29F7">
              <w:rPr>
                <w:rFonts w:cs="Times New Roman"/>
                <w:color w:val="231F20"/>
              </w:rPr>
              <w:t>□</w:t>
            </w:r>
          </w:p>
        </w:tc>
      </w:tr>
      <w:tr w:rsidR="002D1E7E" w:rsidRPr="002B29F7" w14:paraId="1C6546C3" w14:textId="77777777" w:rsidTr="002B29F7">
        <w:trPr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65D8C" w14:textId="77777777" w:rsidR="002D1E7E" w:rsidRPr="002B29F7" w:rsidRDefault="002D1E7E" w:rsidP="002B29F7">
            <w:pPr>
              <w:pStyle w:val="Tekstpodstawowy"/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2B29F7">
              <w:rPr>
                <w:rFonts w:asciiTheme="minorHAnsi" w:hAnsiTheme="minorHAnsi"/>
                <w:b/>
                <w:sz w:val="24"/>
                <w:szCs w:val="24"/>
              </w:rPr>
              <w:t xml:space="preserve">Przedsiębiorstwo partnerskie - </w:t>
            </w:r>
            <w:r w:rsidRPr="002B29F7">
              <w:rPr>
                <w:rFonts w:asciiTheme="minorHAnsi" w:hAnsiTheme="minorHAnsi"/>
                <w:sz w:val="24"/>
                <w:szCs w:val="24"/>
              </w:rPr>
              <w:t xml:space="preserve">Przedsiębiorstwa, które nie zostały zakwalifikowane jako przedsiębiorstwa powiązane i między którymi istnieją następujące związki: przedsiębiorstwo działające na rynku wyższego szczebla (typu </w:t>
            </w:r>
            <w:proofErr w:type="spellStart"/>
            <w:r w:rsidRPr="002B29F7">
              <w:rPr>
                <w:rFonts w:asciiTheme="minorHAnsi" w:hAnsiTheme="minorHAnsi"/>
                <w:sz w:val="24"/>
                <w:szCs w:val="24"/>
              </w:rPr>
              <w:t>upstream</w:t>
            </w:r>
            <w:proofErr w:type="spellEnd"/>
            <w:r w:rsidRPr="002B29F7">
              <w:rPr>
                <w:rFonts w:asciiTheme="minorHAnsi" w:hAnsiTheme="minorHAnsi"/>
                <w:sz w:val="24"/>
                <w:szCs w:val="24"/>
              </w:rPr>
              <w:t xml:space="preserve">) posiada, samodzielnie lub wspólnie z co najmniej jednym przedsiębiorstwem powiązanym, co najmniej 25 % kapitału innego przedsiębiorstwa działającego na rynku niższego szczebla (typu </w:t>
            </w:r>
            <w:proofErr w:type="spellStart"/>
            <w:r w:rsidRPr="002B29F7">
              <w:rPr>
                <w:rFonts w:asciiTheme="minorHAnsi" w:hAnsiTheme="minorHAnsi"/>
                <w:sz w:val="24"/>
                <w:szCs w:val="24"/>
              </w:rPr>
              <w:t>downstream</w:t>
            </w:r>
            <w:proofErr w:type="spellEnd"/>
            <w:r w:rsidRPr="002B29F7">
              <w:rPr>
                <w:rFonts w:asciiTheme="minorHAnsi" w:hAnsiTheme="minorHAnsi"/>
                <w:sz w:val="24"/>
                <w:szCs w:val="24"/>
              </w:rPr>
              <w:t xml:space="preserve">) lub praw głosu w takim przedsiębiorstwie. </w:t>
            </w:r>
          </w:p>
          <w:p w14:paraId="77CF9DEC" w14:textId="77777777" w:rsidR="002D1E7E" w:rsidRPr="002B29F7" w:rsidRDefault="002D1E7E" w:rsidP="002B29F7">
            <w:pPr>
              <w:pStyle w:val="Tekstpodstawowy"/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2B29F7">
              <w:rPr>
                <w:rFonts w:asciiTheme="minorHAnsi" w:hAnsiTheme="minorHAnsi"/>
                <w:sz w:val="24"/>
                <w:szCs w:val="24"/>
              </w:rPr>
              <w:t xml:space="preserve">Przedsiębiorstwo można jednak zakwalifikować jako samodzielne i w związku z tym niemające żadnych przedsiębiorstw partnerskich, nawet jeśli niżej wymienieni inwestorzy osiągnęli lub przekroczyli pułap 25 %, pod </w:t>
            </w:r>
            <w:proofErr w:type="gramStart"/>
            <w:r w:rsidRPr="002B29F7">
              <w:rPr>
                <w:rFonts w:asciiTheme="minorHAnsi" w:hAnsiTheme="minorHAnsi"/>
                <w:sz w:val="24"/>
                <w:szCs w:val="24"/>
              </w:rPr>
              <w:t>warunkiem</w:t>
            </w:r>
            <w:proofErr w:type="gramEnd"/>
            <w:r w:rsidRPr="002B29F7">
              <w:rPr>
                <w:rFonts w:asciiTheme="minorHAnsi" w:hAnsiTheme="minorHAnsi"/>
                <w:sz w:val="24"/>
                <w:szCs w:val="24"/>
              </w:rPr>
              <w:t xml:space="preserve"> że nie są oni powiązani, indywidualnie ani wspólnie, z danym przedsiębiorstwem: </w:t>
            </w:r>
          </w:p>
          <w:p w14:paraId="72EA4D4F" w14:textId="77777777" w:rsidR="002D1E7E" w:rsidRPr="002B29F7" w:rsidRDefault="002D1E7E" w:rsidP="002B29F7">
            <w:pPr>
              <w:pStyle w:val="Tekstpodstawowy"/>
              <w:numPr>
                <w:ilvl w:val="0"/>
                <w:numId w:val="12"/>
              </w:numPr>
              <w:suppressAutoHyphens w:val="0"/>
              <w:spacing w:after="0"/>
              <w:ind w:left="426" w:hanging="426"/>
              <w:rPr>
                <w:rFonts w:asciiTheme="minorHAnsi" w:hAnsiTheme="minorHAnsi"/>
                <w:sz w:val="24"/>
                <w:szCs w:val="24"/>
              </w:rPr>
            </w:pPr>
            <w:r w:rsidRPr="002B29F7">
              <w:rPr>
                <w:rFonts w:asciiTheme="minorHAnsi" w:hAnsiTheme="minorHAnsi"/>
                <w:sz w:val="24"/>
                <w:szCs w:val="24"/>
              </w:rPr>
              <w:t xml:space="preserve">publiczne korporacje inwestycyjne, spółki venture </w:t>
            </w:r>
            <w:proofErr w:type="spellStart"/>
            <w:r w:rsidRPr="002B29F7">
              <w:rPr>
                <w:rFonts w:asciiTheme="minorHAnsi" w:hAnsiTheme="minorHAnsi"/>
                <w:sz w:val="24"/>
                <w:szCs w:val="24"/>
              </w:rPr>
              <w:t>capital</w:t>
            </w:r>
            <w:proofErr w:type="spellEnd"/>
            <w:r w:rsidRPr="002B29F7">
              <w:rPr>
                <w:rFonts w:asciiTheme="minorHAnsi" w:hAnsiTheme="minorHAnsi"/>
                <w:sz w:val="24"/>
                <w:szCs w:val="24"/>
              </w:rPr>
              <w:t xml:space="preserve">, osoby fizyczne lub grupy osób fizycznych prowadzące regularną działalność inwestycyjną w oparciu o venture </w:t>
            </w:r>
            <w:proofErr w:type="spellStart"/>
            <w:r w:rsidRPr="002B29F7">
              <w:rPr>
                <w:rFonts w:asciiTheme="minorHAnsi" w:hAnsiTheme="minorHAnsi"/>
                <w:sz w:val="24"/>
                <w:szCs w:val="24"/>
              </w:rPr>
              <w:t>capital</w:t>
            </w:r>
            <w:proofErr w:type="spellEnd"/>
            <w:r w:rsidRPr="002B29F7">
              <w:rPr>
                <w:rFonts w:asciiTheme="minorHAnsi" w:hAnsiTheme="minorHAnsi"/>
                <w:sz w:val="24"/>
                <w:szCs w:val="24"/>
              </w:rPr>
              <w:t xml:space="preserve">, które inwestują w firmy nienotowane na giełdzie (tzw. „anioły biznesu”), pod </w:t>
            </w:r>
            <w:proofErr w:type="gramStart"/>
            <w:r w:rsidRPr="002B29F7">
              <w:rPr>
                <w:rFonts w:asciiTheme="minorHAnsi" w:hAnsiTheme="minorHAnsi"/>
                <w:sz w:val="24"/>
                <w:szCs w:val="24"/>
              </w:rPr>
              <w:t>warunkiem</w:t>
            </w:r>
            <w:proofErr w:type="gramEnd"/>
            <w:r w:rsidRPr="002B29F7">
              <w:rPr>
                <w:rFonts w:asciiTheme="minorHAnsi" w:hAnsiTheme="minorHAnsi"/>
                <w:sz w:val="24"/>
                <w:szCs w:val="24"/>
              </w:rPr>
              <w:t xml:space="preserve"> że całkowita kwota inwestycji tych inwestorów w jedno przedsiębiorstwo nie przekroczy 1 250 000 EUR; </w:t>
            </w:r>
          </w:p>
          <w:p w14:paraId="21A4C32A" w14:textId="77777777" w:rsidR="002D1E7E" w:rsidRPr="002B29F7" w:rsidRDefault="002D1E7E" w:rsidP="002B29F7">
            <w:pPr>
              <w:pStyle w:val="Tekstpodstawowy"/>
              <w:numPr>
                <w:ilvl w:val="0"/>
                <w:numId w:val="12"/>
              </w:numPr>
              <w:suppressAutoHyphens w:val="0"/>
              <w:spacing w:after="0"/>
              <w:ind w:left="426" w:hanging="426"/>
              <w:rPr>
                <w:rFonts w:asciiTheme="minorHAnsi" w:hAnsiTheme="minorHAnsi"/>
                <w:sz w:val="24"/>
                <w:szCs w:val="24"/>
              </w:rPr>
            </w:pPr>
            <w:r w:rsidRPr="002B29F7">
              <w:rPr>
                <w:rFonts w:asciiTheme="minorHAnsi" w:hAnsiTheme="minorHAnsi"/>
                <w:sz w:val="24"/>
                <w:szCs w:val="24"/>
              </w:rPr>
              <w:t xml:space="preserve">uczelnie wyższe lub ośrodki badawcze nienastawione na zysk; </w:t>
            </w:r>
          </w:p>
          <w:p w14:paraId="48DFF8A6" w14:textId="77777777" w:rsidR="002D1E7E" w:rsidRPr="002B29F7" w:rsidRDefault="002D1E7E" w:rsidP="002B29F7">
            <w:pPr>
              <w:pStyle w:val="Tekstpodstawowy"/>
              <w:numPr>
                <w:ilvl w:val="0"/>
                <w:numId w:val="12"/>
              </w:numPr>
              <w:suppressAutoHyphens w:val="0"/>
              <w:spacing w:after="0"/>
              <w:ind w:left="426" w:hanging="426"/>
              <w:rPr>
                <w:rFonts w:asciiTheme="minorHAnsi" w:hAnsiTheme="minorHAnsi"/>
                <w:sz w:val="24"/>
                <w:szCs w:val="24"/>
              </w:rPr>
            </w:pPr>
            <w:r w:rsidRPr="002B29F7">
              <w:rPr>
                <w:rFonts w:asciiTheme="minorHAnsi" w:hAnsiTheme="minorHAnsi"/>
                <w:sz w:val="24"/>
                <w:szCs w:val="24"/>
              </w:rPr>
              <w:t xml:space="preserve">inwestorzy instytucjonalni, w tym fundusze rozwoju regionalnego; </w:t>
            </w:r>
          </w:p>
          <w:p w14:paraId="5352E2B4" w14:textId="77777777" w:rsidR="002D1E7E" w:rsidRPr="002B29F7" w:rsidRDefault="002D1E7E" w:rsidP="002B29F7">
            <w:pPr>
              <w:spacing w:after="0"/>
              <w:rPr>
                <w:b/>
                <w:sz w:val="24"/>
                <w:szCs w:val="24"/>
              </w:rPr>
            </w:pPr>
            <w:r w:rsidRPr="002B29F7">
              <w:rPr>
                <w:sz w:val="24"/>
                <w:szCs w:val="24"/>
              </w:rPr>
              <w:t>niezależne władze lokalne z rocznym budżetem poniżej 10 milionów EUR oraz liczbą mieszkańców poniżej 5 000.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FEA89" w14:textId="77777777" w:rsidR="002D1E7E" w:rsidRPr="002B29F7" w:rsidRDefault="002D1E7E" w:rsidP="00F37BAE">
            <w:pPr>
              <w:spacing w:after="0" w:line="240" w:lineRule="auto"/>
              <w:jc w:val="center"/>
            </w:pPr>
            <w:r w:rsidRPr="002B29F7">
              <w:rPr>
                <w:rFonts w:cs="Times New Roman"/>
                <w:color w:val="231F20"/>
              </w:rPr>
              <w:t>□</w:t>
            </w:r>
          </w:p>
        </w:tc>
      </w:tr>
      <w:tr w:rsidR="002D1E7E" w:rsidRPr="002B29F7" w14:paraId="7EA3EC05" w14:textId="77777777" w:rsidTr="002B29F7">
        <w:trPr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87B22" w14:textId="77777777" w:rsidR="002D1E7E" w:rsidRPr="002B29F7" w:rsidRDefault="002D1E7E" w:rsidP="002B29F7">
            <w:pPr>
              <w:pStyle w:val="Tekstpodstawowy"/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2B29F7">
              <w:rPr>
                <w:rFonts w:asciiTheme="minorHAnsi" w:hAnsiTheme="minorHAnsi"/>
                <w:b/>
                <w:sz w:val="24"/>
                <w:szCs w:val="24"/>
              </w:rPr>
              <w:t xml:space="preserve">Przedsiębiorstwo powiązane - </w:t>
            </w:r>
            <w:r w:rsidRPr="002B29F7">
              <w:rPr>
                <w:rFonts w:asciiTheme="minorHAnsi" w:hAnsiTheme="minorHAnsi"/>
                <w:sz w:val="24"/>
                <w:szCs w:val="24"/>
              </w:rPr>
              <w:t xml:space="preserve">Każde przedsiębiorstwo, które pozostaje w jednym z poniższych związków: </w:t>
            </w:r>
          </w:p>
          <w:p w14:paraId="0178AE75" w14:textId="77777777" w:rsidR="002D1E7E" w:rsidRPr="002B29F7" w:rsidRDefault="002D1E7E" w:rsidP="002B29F7">
            <w:pPr>
              <w:pStyle w:val="Tekstpodstawowy"/>
              <w:spacing w:after="0"/>
              <w:ind w:left="426" w:hanging="426"/>
              <w:rPr>
                <w:rFonts w:asciiTheme="minorHAnsi" w:hAnsiTheme="minorHAnsi"/>
                <w:sz w:val="24"/>
                <w:szCs w:val="24"/>
              </w:rPr>
            </w:pPr>
            <w:r w:rsidRPr="002B29F7">
              <w:rPr>
                <w:rFonts w:asciiTheme="minorHAnsi" w:hAnsiTheme="minorHAnsi"/>
                <w:sz w:val="24"/>
                <w:szCs w:val="24"/>
              </w:rPr>
              <w:t>a)</w:t>
            </w:r>
            <w:r w:rsidRPr="002B29F7">
              <w:rPr>
                <w:rFonts w:asciiTheme="minorHAnsi" w:hAnsiTheme="minorHAnsi"/>
                <w:sz w:val="24"/>
                <w:szCs w:val="24"/>
              </w:rPr>
              <w:tab/>
              <w:t xml:space="preserve">przedsiębiorstwo ma większość praw głosu w innym przedsiębiorstwie w roli udziałowca/akcjonariusza lub członka; </w:t>
            </w:r>
          </w:p>
          <w:p w14:paraId="0DC96F96" w14:textId="77777777" w:rsidR="002D1E7E" w:rsidRPr="002B29F7" w:rsidRDefault="002D1E7E" w:rsidP="002B29F7">
            <w:pPr>
              <w:pStyle w:val="Tekstpodstawowy"/>
              <w:spacing w:after="0"/>
              <w:ind w:left="426" w:hanging="426"/>
              <w:rPr>
                <w:rFonts w:asciiTheme="minorHAnsi" w:hAnsiTheme="minorHAnsi"/>
                <w:sz w:val="24"/>
                <w:szCs w:val="24"/>
              </w:rPr>
            </w:pPr>
            <w:r w:rsidRPr="002B29F7">
              <w:rPr>
                <w:rFonts w:asciiTheme="minorHAnsi" w:hAnsiTheme="minorHAnsi"/>
                <w:sz w:val="24"/>
                <w:szCs w:val="24"/>
              </w:rPr>
              <w:t>b)</w:t>
            </w:r>
            <w:r w:rsidRPr="002B29F7">
              <w:rPr>
                <w:rFonts w:asciiTheme="minorHAnsi" w:hAnsiTheme="minorHAnsi"/>
                <w:sz w:val="24"/>
                <w:szCs w:val="24"/>
              </w:rPr>
              <w:tab/>
              <w:t xml:space="preserve">przedsiębiorstwo ma prawo wyznaczyć lub odwołać większość członków organu administracyjnego, zarządzającego lub nadzorczego innego przedsiębiorstwa; </w:t>
            </w:r>
          </w:p>
          <w:p w14:paraId="03CA8000" w14:textId="77777777" w:rsidR="002D1E7E" w:rsidRPr="002B29F7" w:rsidRDefault="002D1E7E" w:rsidP="002B29F7">
            <w:pPr>
              <w:pStyle w:val="Tekstpodstawowy"/>
              <w:spacing w:after="0"/>
              <w:ind w:left="426" w:hanging="426"/>
              <w:rPr>
                <w:rFonts w:asciiTheme="minorHAnsi" w:hAnsiTheme="minorHAnsi"/>
                <w:sz w:val="24"/>
                <w:szCs w:val="24"/>
              </w:rPr>
            </w:pPr>
            <w:r w:rsidRPr="002B29F7">
              <w:rPr>
                <w:rFonts w:asciiTheme="minorHAnsi" w:hAnsiTheme="minorHAnsi"/>
                <w:sz w:val="24"/>
                <w:szCs w:val="24"/>
              </w:rPr>
              <w:t>c)</w:t>
            </w:r>
            <w:r w:rsidRPr="002B29F7">
              <w:rPr>
                <w:rFonts w:asciiTheme="minorHAnsi" w:hAnsiTheme="minorHAnsi"/>
                <w:sz w:val="24"/>
                <w:szCs w:val="24"/>
              </w:rPr>
              <w:tab/>
              <w:t xml:space="preserve">przedsiębiorstwo ma prawo wywierać dominujący wpływ na inne przedsiębiorstwo na podstawie umowy zawartej z tym przedsiębiorstwem lub postanowień w jego statucie lub umowie spółki; </w:t>
            </w:r>
          </w:p>
          <w:p w14:paraId="0A9D28F4" w14:textId="77777777" w:rsidR="002D1E7E" w:rsidRPr="002B29F7" w:rsidRDefault="002D1E7E" w:rsidP="002B29F7">
            <w:pPr>
              <w:pStyle w:val="Tekstpodstawowy"/>
              <w:spacing w:after="0"/>
              <w:ind w:left="426" w:hanging="426"/>
              <w:rPr>
                <w:rFonts w:asciiTheme="minorHAnsi" w:hAnsiTheme="minorHAnsi"/>
                <w:sz w:val="24"/>
                <w:szCs w:val="24"/>
              </w:rPr>
            </w:pPr>
            <w:r w:rsidRPr="002B29F7">
              <w:rPr>
                <w:rFonts w:asciiTheme="minorHAnsi" w:hAnsiTheme="minorHAnsi"/>
                <w:sz w:val="24"/>
                <w:szCs w:val="24"/>
              </w:rPr>
              <w:t>d)</w:t>
            </w:r>
            <w:r w:rsidRPr="002B29F7">
              <w:rPr>
                <w:rFonts w:asciiTheme="minorHAnsi" w:hAnsiTheme="minorHAnsi"/>
                <w:sz w:val="24"/>
                <w:szCs w:val="24"/>
              </w:rPr>
              <w:tab/>
              <w:t xml:space="preserve">przedsiębiorstwo będące udziałowcem/akcjonariuszem lub członkiem innego przedsiębiorstwa kontroluje samodzielnie, na mocy umowy z innymi udziałowcami/akcjonariuszami lub członkami tego przedsiębiorstwa, większość praw głosu udziałowców/akcjonariuszy lub członków w tym przedsiębiorstwie. 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8C32A" w14:textId="77777777" w:rsidR="002D1E7E" w:rsidRPr="002B29F7" w:rsidRDefault="002D1E7E" w:rsidP="00F37BAE">
            <w:pPr>
              <w:spacing w:after="0" w:line="240" w:lineRule="auto"/>
              <w:jc w:val="center"/>
            </w:pPr>
            <w:r w:rsidRPr="002B29F7">
              <w:rPr>
                <w:rFonts w:cs="Times New Roman"/>
                <w:color w:val="231F20"/>
              </w:rPr>
              <w:t>□</w:t>
            </w:r>
          </w:p>
        </w:tc>
      </w:tr>
    </w:tbl>
    <w:p w14:paraId="76B49535" w14:textId="77777777" w:rsidR="002D1E7E" w:rsidRPr="002B29F7" w:rsidRDefault="002D1E7E" w:rsidP="00F5758E">
      <w:pPr>
        <w:pageBreakBefore/>
        <w:spacing w:after="240" w:line="240" w:lineRule="auto"/>
        <w:jc w:val="both"/>
        <w:rPr>
          <w:b/>
          <w:color w:val="231F20"/>
          <w:sz w:val="28"/>
          <w:szCs w:val="28"/>
        </w:rPr>
      </w:pPr>
      <w:r w:rsidRPr="002B29F7">
        <w:rPr>
          <w:b/>
          <w:color w:val="231F20"/>
          <w:sz w:val="28"/>
          <w:szCs w:val="28"/>
        </w:rPr>
        <w:lastRenderedPageBreak/>
        <w:t>II. DANE WYKORZYSTYWANE DO OKREŚLENIA KATEGORII PRZEDSIĘBIORSTWA:</w:t>
      </w:r>
    </w:p>
    <w:p w14:paraId="08CD1AB4" w14:textId="77777777" w:rsidR="002D1E7E" w:rsidRPr="002B29F7" w:rsidRDefault="002D1E7E" w:rsidP="002B29F7">
      <w:pPr>
        <w:autoSpaceDE w:val="0"/>
        <w:autoSpaceDN w:val="0"/>
        <w:adjustRightInd w:val="0"/>
        <w:spacing w:after="0"/>
        <w:rPr>
          <w:color w:val="000000"/>
          <w:sz w:val="24"/>
          <w:szCs w:val="24"/>
        </w:rPr>
      </w:pPr>
      <w:r w:rsidRPr="002B29F7">
        <w:rPr>
          <w:b/>
          <w:color w:val="000000"/>
          <w:sz w:val="24"/>
          <w:szCs w:val="24"/>
        </w:rPr>
        <w:t>przedsiębiorstwa samodzielne:</w:t>
      </w:r>
      <w:r w:rsidRPr="002B29F7">
        <w:rPr>
          <w:color w:val="000000"/>
          <w:sz w:val="24"/>
          <w:szCs w:val="24"/>
        </w:rPr>
        <w:t xml:space="preserve"> należy uwzględnić dane wyłącznie tego przedsiębiorstwa</w:t>
      </w:r>
    </w:p>
    <w:p w14:paraId="3F861606" w14:textId="77777777" w:rsidR="002D1E7E" w:rsidRPr="002B29F7" w:rsidRDefault="002D1E7E" w:rsidP="002B29F7">
      <w:pPr>
        <w:autoSpaceDE w:val="0"/>
        <w:autoSpaceDN w:val="0"/>
        <w:adjustRightInd w:val="0"/>
        <w:spacing w:after="0"/>
        <w:rPr>
          <w:color w:val="000000"/>
          <w:sz w:val="24"/>
          <w:szCs w:val="24"/>
        </w:rPr>
      </w:pPr>
      <w:r w:rsidRPr="002B29F7">
        <w:rPr>
          <w:b/>
          <w:color w:val="000000"/>
          <w:sz w:val="24"/>
          <w:szCs w:val="24"/>
        </w:rPr>
        <w:t xml:space="preserve">przedsiębiorstwa partnerskie: </w:t>
      </w:r>
      <w:r w:rsidRPr="002B29F7">
        <w:rPr>
          <w:color w:val="000000"/>
          <w:sz w:val="24"/>
          <w:szCs w:val="24"/>
        </w:rPr>
        <w:t>należy uwzględnić stosowny procent danych przedsiębiorstwa partnerskiego</w:t>
      </w:r>
    </w:p>
    <w:p w14:paraId="1607CB95" w14:textId="0E12D911" w:rsidR="002D1E7E" w:rsidRPr="002B29F7" w:rsidRDefault="002D1E7E" w:rsidP="002B29F7">
      <w:pPr>
        <w:autoSpaceDE w:val="0"/>
        <w:autoSpaceDN w:val="0"/>
        <w:adjustRightInd w:val="0"/>
        <w:spacing w:after="120"/>
        <w:rPr>
          <w:b/>
          <w:color w:val="000000"/>
          <w:sz w:val="24"/>
          <w:szCs w:val="24"/>
        </w:rPr>
      </w:pPr>
      <w:r w:rsidRPr="002B29F7">
        <w:rPr>
          <w:b/>
          <w:color w:val="000000"/>
          <w:sz w:val="24"/>
          <w:szCs w:val="24"/>
        </w:rPr>
        <w:t xml:space="preserve">przedsiębiorstwa powiązane: </w:t>
      </w:r>
      <w:r w:rsidRPr="002B29F7">
        <w:rPr>
          <w:color w:val="000000"/>
          <w:sz w:val="24"/>
          <w:szCs w:val="24"/>
        </w:rPr>
        <w:t xml:space="preserve">należy uwzględnić 100 % danych przedsiębiorstwa, </w:t>
      </w:r>
      <w:r w:rsidR="002B29F7">
        <w:rPr>
          <w:color w:val="000000"/>
          <w:sz w:val="24"/>
          <w:szCs w:val="24"/>
        </w:rPr>
        <w:t>z którym jest powiązane</w:t>
      </w:r>
    </w:p>
    <w:tbl>
      <w:tblPr>
        <w:tblW w:w="9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2126"/>
        <w:gridCol w:w="1984"/>
        <w:gridCol w:w="2068"/>
      </w:tblGrid>
      <w:tr w:rsidR="002D1E7E" w:rsidRPr="006F2AD5" w14:paraId="2E17A72B" w14:textId="77777777" w:rsidTr="002B29F7">
        <w:trPr>
          <w:trHeight w:val="1274"/>
        </w:trPr>
        <w:tc>
          <w:tcPr>
            <w:tcW w:w="3256" w:type="dxa"/>
            <w:vAlign w:val="center"/>
          </w:tcPr>
          <w:p w14:paraId="2FB64E03" w14:textId="77777777" w:rsidR="002D1E7E" w:rsidRPr="002B29F7" w:rsidRDefault="002D1E7E" w:rsidP="00F37BAE">
            <w:pPr>
              <w:jc w:val="center"/>
              <w:rPr>
                <w:b/>
                <w:sz w:val="20"/>
                <w:szCs w:val="20"/>
              </w:rPr>
            </w:pPr>
            <w:r w:rsidRPr="002B29F7">
              <w:rPr>
                <w:b/>
                <w:sz w:val="20"/>
                <w:szCs w:val="20"/>
              </w:rPr>
              <w:t>Wyszczególnienie</w:t>
            </w:r>
          </w:p>
        </w:tc>
        <w:tc>
          <w:tcPr>
            <w:tcW w:w="2126" w:type="dxa"/>
            <w:vAlign w:val="center"/>
          </w:tcPr>
          <w:p w14:paraId="7FDB8E65" w14:textId="77777777" w:rsidR="002D1E7E" w:rsidRPr="002B29F7" w:rsidRDefault="002D1E7E" w:rsidP="00F37BAE">
            <w:pPr>
              <w:rPr>
                <w:sz w:val="20"/>
                <w:szCs w:val="20"/>
              </w:rPr>
            </w:pPr>
            <w:r w:rsidRPr="002B29F7">
              <w:rPr>
                <w:sz w:val="20"/>
                <w:szCs w:val="20"/>
              </w:rPr>
              <w:t>Bieżący okres rozrachunkowy</w:t>
            </w:r>
          </w:p>
          <w:p w14:paraId="24F2B992" w14:textId="77777777" w:rsidR="002D1E7E" w:rsidRPr="002B29F7" w:rsidRDefault="002D1E7E" w:rsidP="00F37BAE">
            <w:pPr>
              <w:rPr>
                <w:sz w:val="20"/>
                <w:szCs w:val="20"/>
              </w:rPr>
            </w:pPr>
            <w:r w:rsidRPr="002B29F7">
              <w:rPr>
                <w:sz w:val="20"/>
                <w:szCs w:val="20"/>
              </w:rPr>
              <w:t>– …………………rok</w:t>
            </w:r>
            <w:r w:rsidRPr="002B29F7" w:rsidDel="00CD0D2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14:paraId="0EC5D9B4" w14:textId="77777777" w:rsidR="002D1E7E" w:rsidRPr="002B29F7" w:rsidRDefault="002D1E7E" w:rsidP="00F37BAE">
            <w:pPr>
              <w:rPr>
                <w:sz w:val="20"/>
                <w:szCs w:val="20"/>
              </w:rPr>
            </w:pPr>
            <w:r w:rsidRPr="002B29F7">
              <w:rPr>
                <w:sz w:val="20"/>
                <w:szCs w:val="20"/>
              </w:rPr>
              <w:t>W ostatnim zamkniętym okresie obrachunkowym</w:t>
            </w:r>
          </w:p>
          <w:p w14:paraId="573D82B1" w14:textId="77777777" w:rsidR="002D1E7E" w:rsidRPr="002B29F7" w:rsidRDefault="002D1E7E" w:rsidP="00F37BAE">
            <w:pPr>
              <w:rPr>
                <w:sz w:val="20"/>
                <w:szCs w:val="20"/>
              </w:rPr>
            </w:pPr>
            <w:r w:rsidRPr="002B29F7">
              <w:rPr>
                <w:sz w:val="20"/>
                <w:szCs w:val="20"/>
              </w:rPr>
              <w:t xml:space="preserve"> – …………………rok</w:t>
            </w:r>
          </w:p>
        </w:tc>
        <w:tc>
          <w:tcPr>
            <w:tcW w:w="2068" w:type="dxa"/>
            <w:vAlign w:val="center"/>
          </w:tcPr>
          <w:p w14:paraId="6DCB91E5" w14:textId="77777777" w:rsidR="002D1E7E" w:rsidRPr="002B29F7" w:rsidRDefault="002D1E7E" w:rsidP="00F37BAE">
            <w:pPr>
              <w:rPr>
                <w:sz w:val="20"/>
                <w:szCs w:val="20"/>
              </w:rPr>
            </w:pPr>
            <w:r w:rsidRPr="002B29F7">
              <w:rPr>
                <w:sz w:val="20"/>
                <w:szCs w:val="20"/>
              </w:rPr>
              <w:t xml:space="preserve">W poprzednim zamkniętym okresie obrachunkowym </w:t>
            </w:r>
          </w:p>
          <w:p w14:paraId="35A8F6FA" w14:textId="77777777" w:rsidR="002D1E7E" w:rsidRPr="002B29F7" w:rsidRDefault="002D1E7E" w:rsidP="00F37BAE">
            <w:pPr>
              <w:rPr>
                <w:sz w:val="20"/>
                <w:szCs w:val="20"/>
              </w:rPr>
            </w:pPr>
            <w:r w:rsidRPr="002B29F7">
              <w:rPr>
                <w:sz w:val="20"/>
                <w:szCs w:val="20"/>
              </w:rPr>
              <w:t>– …………………rok</w:t>
            </w:r>
          </w:p>
        </w:tc>
      </w:tr>
      <w:tr w:rsidR="002D1E7E" w:rsidRPr="006F2AD5" w14:paraId="4578A0D1" w14:textId="77777777" w:rsidTr="00A00765">
        <w:trPr>
          <w:trHeight w:val="725"/>
        </w:trPr>
        <w:tc>
          <w:tcPr>
            <w:tcW w:w="3256" w:type="dxa"/>
            <w:vAlign w:val="center"/>
          </w:tcPr>
          <w:p w14:paraId="5C74E7FF" w14:textId="77777777" w:rsidR="002D1E7E" w:rsidRPr="002B29F7" w:rsidRDefault="002D1E7E" w:rsidP="002B29F7">
            <w:pPr>
              <w:spacing w:after="120"/>
              <w:rPr>
                <w:sz w:val="20"/>
                <w:szCs w:val="20"/>
              </w:rPr>
            </w:pPr>
            <w:r w:rsidRPr="002B29F7">
              <w:rPr>
                <w:sz w:val="20"/>
                <w:szCs w:val="20"/>
              </w:rPr>
              <w:t>Wielkość zatrudnienia (roczne jednostki pracy – RJP)*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14:paraId="0BF51781" w14:textId="77777777" w:rsidR="002D1E7E" w:rsidRPr="002B29F7" w:rsidRDefault="002D1E7E" w:rsidP="00F37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549358A0" w14:textId="77777777" w:rsidR="002D1E7E" w:rsidRPr="002B29F7" w:rsidRDefault="002D1E7E" w:rsidP="00F37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8" w:type="dxa"/>
          </w:tcPr>
          <w:p w14:paraId="33BBC4C6" w14:textId="77777777" w:rsidR="002D1E7E" w:rsidRPr="002B29F7" w:rsidRDefault="002D1E7E" w:rsidP="00F37BAE">
            <w:pPr>
              <w:jc w:val="center"/>
              <w:rPr>
                <w:sz w:val="20"/>
                <w:szCs w:val="20"/>
              </w:rPr>
            </w:pPr>
          </w:p>
        </w:tc>
      </w:tr>
      <w:tr w:rsidR="002D1E7E" w:rsidRPr="006F2AD5" w14:paraId="726D9489" w14:textId="77777777" w:rsidTr="002B29F7">
        <w:trPr>
          <w:trHeight w:val="315"/>
        </w:trPr>
        <w:tc>
          <w:tcPr>
            <w:tcW w:w="3256" w:type="dxa"/>
            <w:vAlign w:val="center"/>
          </w:tcPr>
          <w:p w14:paraId="3FBE574E" w14:textId="77777777" w:rsidR="002D1E7E" w:rsidRPr="002B29F7" w:rsidRDefault="002D1E7E" w:rsidP="002B29F7">
            <w:pPr>
              <w:spacing w:after="120"/>
              <w:rPr>
                <w:sz w:val="20"/>
                <w:szCs w:val="20"/>
              </w:rPr>
            </w:pPr>
            <w:r w:rsidRPr="002B29F7">
              <w:rPr>
                <w:sz w:val="20"/>
                <w:szCs w:val="20"/>
              </w:rPr>
              <w:t>Roczny obrót-przychody netto ze sprzedaży towarów, wyrobów, usług i operacji finansowych (w mln. EUR na koniec zamkniętego roku obrachunkowego według średniego kursu NBP na dzień sporządzania sprawozdania)**</w:t>
            </w:r>
          </w:p>
        </w:tc>
        <w:tc>
          <w:tcPr>
            <w:tcW w:w="2126" w:type="dxa"/>
            <w:shd w:val="pct12" w:color="auto" w:fill="auto"/>
            <w:vAlign w:val="center"/>
          </w:tcPr>
          <w:p w14:paraId="04281BF6" w14:textId="77777777" w:rsidR="002D1E7E" w:rsidRPr="002B29F7" w:rsidRDefault="002D1E7E" w:rsidP="00F37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11C570EE" w14:textId="77777777" w:rsidR="002D1E7E" w:rsidRPr="002B29F7" w:rsidRDefault="002D1E7E" w:rsidP="00F37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8" w:type="dxa"/>
          </w:tcPr>
          <w:p w14:paraId="5E8A15A7" w14:textId="77777777" w:rsidR="002D1E7E" w:rsidRPr="002B29F7" w:rsidRDefault="002D1E7E" w:rsidP="00F37BAE">
            <w:pPr>
              <w:jc w:val="center"/>
              <w:rPr>
                <w:sz w:val="20"/>
                <w:szCs w:val="20"/>
              </w:rPr>
            </w:pPr>
          </w:p>
        </w:tc>
      </w:tr>
      <w:tr w:rsidR="002D1E7E" w:rsidRPr="006F2AD5" w14:paraId="03F11E7D" w14:textId="77777777" w:rsidTr="002B29F7">
        <w:trPr>
          <w:trHeight w:val="2065"/>
        </w:trPr>
        <w:tc>
          <w:tcPr>
            <w:tcW w:w="3256" w:type="dxa"/>
            <w:vAlign w:val="center"/>
          </w:tcPr>
          <w:p w14:paraId="70E8490C" w14:textId="77777777" w:rsidR="002D1E7E" w:rsidRPr="002B29F7" w:rsidRDefault="002D1E7E" w:rsidP="002B29F7">
            <w:pPr>
              <w:spacing w:after="120"/>
              <w:rPr>
                <w:sz w:val="20"/>
                <w:szCs w:val="20"/>
              </w:rPr>
            </w:pPr>
            <w:r w:rsidRPr="002B29F7">
              <w:rPr>
                <w:sz w:val="20"/>
                <w:szCs w:val="20"/>
              </w:rPr>
              <w:t xml:space="preserve">Całkowity bilans </w:t>
            </w:r>
            <w:proofErr w:type="spellStart"/>
            <w:r w:rsidRPr="002B29F7">
              <w:rPr>
                <w:sz w:val="20"/>
                <w:szCs w:val="20"/>
              </w:rPr>
              <w:t>roczny-suma</w:t>
            </w:r>
            <w:proofErr w:type="spellEnd"/>
            <w:r w:rsidRPr="002B29F7">
              <w:rPr>
                <w:sz w:val="20"/>
                <w:szCs w:val="20"/>
              </w:rPr>
              <w:t xml:space="preserve"> aktywów bilansu </w:t>
            </w:r>
            <w:r w:rsidRPr="002B29F7">
              <w:rPr>
                <w:sz w:val="20"/>
                <w:szCs w:val="20"/>
              </w:rPr>
              <w:br/>
              <w:t>(w mln. EUR na koniec zamkniętego roku obrachunkowego według średniego kursu NBP na dzień sporządzania sprawozdania)***</w:t>
            </w:r>
          </w:p>
        </w:tc>
        <w:tc>
          <w:tcPr>
            <w:tcW w:w="2126" w:type="dxa"/>
            <w:shd w:val="pct12" w:color="auto" w:fill="auto"/>
            <w:vAlign w:val="center"/>
          </w:tcPr>
          <w:p w14:paraId="1A47462D" w14:textId="77777777" w:rsidR="002D1E7E" w:rsidRPr="002B29F7" w:rsidRDefault="002D1E7E" w:rsidP="00F37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3B5BE6B8" w14:textId="77777777" w:rsidR="002D1E7E" w:rsidRPr="002B29F7" w:rsidRDefault="002D1E7E" w:rsidP="00F37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8" w:type="dxa"/>
          </w:tcPr>
          <w:p w14:paraId="4FAEE76D" w14:textId="77777777" w:rsidR="002D1E7E" w:rsidRPr="002B29F7" w:rsidRDefault="002D1E7E" w:rsidP="00F37BAE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42B4560" w14:textId="78737D6A" w:rsidR="002D1E7E" w:rsidRPr="002B29F7" w:rsidRDefault="002D1E7E" w:rsidP="002B29F7">
      <w:pPr>
        <w:spacing w:before="120" w:after="0" w:line="240" w:lineRule="auto"/>
        <w:rPr>
          <w:color w:val="231F20"/>
          <w:sz w:val="20"/>
          <w:szCs w:val="20"/>
        </w:rPr>
      </w:pPr>
      <w:r w:rsidRPr="002B29F7">
        <w:rPr>
          <w:color w:val="231F20"/>
          <w:sz w:val="20"/>
          <w:szCs w:val="20"/>
        </w:rPr>
        <w:t>*Liczba zatrudnionych osób (RJR) dotyczy osób zatrudnionych na pełnych etatach, w niepełnym wymiarze godzin, sezonowo i obejmuje:</w:t>
      </w:r>
    </w:p>
    <w:p w14:paraId="1B1154E9" w14:textId="77777777" w:rsidR="002D1E7E" w:rsidRPr="002B29F7" w:rsidRDefault="002D1E7E" w:rsidP="002B29F7">
      <w:pPr>
        <w:numPr>
          <w:ilvl w:val="0"/>
          <w:numId w:val="8"/>
        </w:numPr>
        <w:spacing w:after="0" w:line="240" w:lineRule="auto"/>
        <w:rPr>
          <w:color w:val="231F20"/>
          <w:sz w:val="20"/>
          <w:szCs w:val="20"/>
        </w:rPr>
      </w:pPr>
      <w:r w:rsidRPr="002B29F7">
        <w:rPr>
          <w:color w:val="231F20"/>
          <w:sz w:val="20"/>
          <w:szCs w:val="20"/>
        </w:rPr>
        <w:t>pracowników,</w:t>
      </w:r>
    </w:p>
    <w:p w14:paraId="02F32ABE" w14:textId="77777777" w:rsidR="002D1E7E" w:rsidRPr="002B29F7" w:rsidRDefault="002D1E7E" w:rsidP="002B29F7">
      <w:pPr>
        <w:numPr>
          <w:ilvl w:val="0"/>
          <w:numId w:val="8"/>
        </w:numPr>
        <w:spacing w:after="0" w:line="240" w:lineRule="auto"/>
        <w:rPr>
          <w:color w:val="231F20"/>
          <w:sz w:val="20"/>
          <w:szCs w:val="20"/>
        </w:rPr>
      </w:pPr>
      <w:r w:rsidRPr="002B29F7">
        <w:rPr>
          <w:color w:val="231F20"/>
          <w:sz w:val="20"/>
          <w:szCs w:val="20"/>
        </w:rPr>
        <w:t>osoby pracujące dla przedsiębiorstwa, podlegających mu i uważanych za pracowników na mocy prawa krajowego,</w:t>
      </w:r>
    </w:p>
    <w:p w14:paraId="45BB6210" w14:textId="77777777" w:rsidR="002D1E7E" w:rsidRPr="002B29F7" w:rsidRDefault="002D1E7E" w:rsidP="002B29F7">
      <w:pPr>
        <w:numPr>
          <w:ilvl w:val="0"/>
          <w:numId w:val="8"/>
        </w:numPr>
        <w:spacing w:after="0" w:line="240" w:lineRule="auto"/>
        <w:rPr>
          <w:color w:val="231F20"/>
          <w:sz w:val="20"/>
          <w:szCs w:val="20"/>
        </w:rPr>
      </w:pPr>
      <w:r w:rsidRPr="002B29F7">
        <w:rPr>
          <w:color w:val="231F20"/>
          <w:sz w:val="20"/>
          <w:szCs w:val="20"/>
        </w:rPr>
        <w:t>właścicieli – kierowników,</w:t>
      </w:r>
    </w:p>
    <w:p w14:paraId="40ADCBA4" w14:textId="77777777" w:rsidR="002D1E7E" w:rsidRPr="002B29F7" w:rsidRDefault="002D1E7E" w:rsidP="002B29F7">
      <w:pPr>
        <w:numPr>
          <w:ilvl w:val="0"/>
          <w:numId w:val="8"/>
        </w:numPr>
        <w:spacing w:after="0" w:line="240" w:lineRule="auto"/>
        <w:rPr>
          <w:color w:val="231F20"/>
          <w:sz w:val="20"/>
          <w:szCs w:val="20"/>
        </w:rPr>
      </w:pPr>
      <w:r w:rsidRPr="002B29F7">
        <w:rPr>
          <w:color w:val="231F20"/>
          <w:sz w:val="20"/>
          <w:szCs w:val="20"/>
        </w:rPr>
        <w:t>wspólników prowadzących regularną działalność w przedsiębiorstwie i uczestniczących w zysku przedsiębiorstwa.</w:t>
      </w:r>
    </w:p>
    <w:p w14:paraId="666A3C86" w14:textId="77777777" w:rsidR="002D1E7E" w:rsidRPr="002B29F7" w:rsidRDefault="002D1E7E" w:rsidP="002B29F7">
      <w:pPr>
        <w:spacing w:after="0" w:line="240" w:lineRule="auto"/>
        <w:rPr>
          <w:color w:val="231F20"/>
          <w:sz w:val="20"/>
          <w:szCs w:val="20"/>
        </w:rPr>
      </w:pPr>
      <w:r w:rsidRPr="002B29F7">
        <w:rPr>
          <w:color w:val="231F20"/>
          <w:sz w:val="20"/>
          <w:szCs w:val="20"/>
        </w:rPr>
        <w:t>**Roczny obrót określa się przez obliczenie dochodu, jaki przedsiębiorstwo uzyskało ze sprzedaży produktów i świadczenia usług w ciągu roku, który jest brany pod uwagę. Obrót należy liczyć bez uwzględnienia podatku VAT oraz innych podatków pośrednich.</w:t>
      </w:r>
    </w:p>
    <w:p w14:paraId="14A0DABE" w14:textId="77777777" w:rsidR="002D1E7E" w:rsidRPr="002B29F7" w:rsidRDefault="002D1E7E" w:rsidP="002D1E7E">
      <w:pPr>
        <w:spacing w:after="0" w:line="240" w:lineRule="auto"/>
        <w:jc w:val="both"/>
        <w:rPr>
          <w:color w:val="231F20"/>
          <w:sz w:val="20"/>
          <w:szCs w:val="20"/>
        </w:rPr>
      </w:pPr>
      <w:r w:rsidRPr="002B29F7">
        <w:rPr>
          <w:color w:val="231F20"/>
          <w:sz w:val="20"/>
          <w:szCs w:val="20"/>
        </w:rPr>
        <w:t>***Całkowity bilans roczny (suma aktywów bilansu) odnosi się do wartości głównych aktywów przedsiębiorstwa.</w:t>
      </w:r>
    </w:p>
    <w:p w14:paraId="2E3C0D49" w14:textId="77777777" w:rsidR="002D1E7E" w:rsidRPr="002B29F7" w:rsidRDefault="002D1E7E" w:rsidP="002B29F7">
      <w:pPr>
        <w:pageBreakBefore/>
        <w:spacing w:after="240" w:line="240" w:lineRule="auto"/>
        <w:jc w:val="both"/>
        <w:rPr>
          <w:b/>
          <w:color w:val="231F20"/>
          <w:sz w:val="28"/>
          <w:szCs w:val="28"/>
        </w:rPr>
      </w:pPr>
      <w:r w:rsidRPr="002B29F7">
        <w:rPr>
          <w:b/>
          <w:color w:val="231F20"/>
          <w:sz w:val="28"/>
          <w:szCs w:val="28"/>
        </w:rPr>
        <w:lastRenderedPageBreak/>
        <w:t>III. WIELKOŚĆ PRZEDSIĘBIORSTWA:</w:t>
      </w: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08"/>
        <w:gridCol w:w="1985"/>
      </w:tblGrid>
      <w:tr w:rsidR="002D1E7E" w:rsidRPr="002B29F7" w14:paraId="6A159432" w14:textId="77777777" w:rsidTr="00A00765"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4B8D1" w14:textId="236209E2" w:rsidR="002D1E7E" w:rsidRPr="002B29F7" w:rsidRDefault="002D1E7E" w:rsidP="002B29F7">
            <w:pPr>
              <w:spacing w:after="120"/>
              <w:jc w:val="both"/>
              <w:rPr>
                <w:b/>
              </w:rPr>
            </w:pPr>
            <w:r w:rsidRPr="002B29F7">
              <w:rPr>
                <w:b/>
              </w:rPr>
              <w:t>Mikroprzedsiębiorstwo</w:t>
            </w:r>
          </w:p>
          <w:p w14:paraId="149319CC" w14:textId="77777777" w:rsidR="002D1E7E" w:rsidRPr="002B29F7" w:rsidRDefault="002D1E7E" w:rsidP="002B29F7">
            <w:pPr>
              <w:spacing w:after="0"/>
              <w:jc w:val="both"/>
            </w:pPr>
            <w:r w:rsidRPr="002B29F7">
              <w:t>mikroprzedsiębiorstwo to przedsiębiorstwo, które:</w:t>
            </w:r>
            <w:r w:rsidRPr="002B29F7">
              <w:tab/>
            </w:r>
          </w:p>
          <w:p w14:paraId="6A5161DA" w14:textId="77777777" w:rsidR="002D1E7E" w:rsidRPr="002B29F7" w:rsidRDefault="002D1E7E" w:rsidP="002B29F7">
            <w:pPr>
              <w:numPr>
                <w:ilvl w:val="0"/>
                <w:numId w:val="9"/>
              </w:numPr>
              <w:tabs>
                <w:tab w:val="num" w:pos="360"/>
              </w:tabs>
              <w:spacing w:after="0"/>
              <w:ind w:left="360"/>
              <w:jc w:val="both"/>
            </w:pPr>
            <w:r w:rsidRPr="002B29F7">
              <w:t>zatrudnia mniej niż 10 pracowników;</w:t>
            </w:r>
          </w:p>
          <w:p w14:paraId="4F23D19E" w14:textId="77777777" w:rsidR="002D1E7E" w:rsidRPr="002B29F7" w:rsidRDefault="002D1E7E" w:rsidP="002B29F7">
            <w:pPr>
              <w:numPr>
                <w:ilvl w:val="0"/>
                <w:numId w:val="9"/>
              </w:numPr>
              <w:tabs>
                <w:tab w:val="num" w:pos="360"/>
              </w:tabs>
              <w:spacing w:after="0"/>
              <w:ind w:left="360"/>
              <w:jc w:val="both"/>
            </w:pPr>
            <w:r w:rsidRPr="002B29F7">
              <w:t>jego roczny obrót nie przekracza 2 milionów euro i/lub roczna suma bilansowa nie przekracza 2 milionów euro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D8A0B" w14:textId="77777777" w:rsidR="002D1E7E" w:rsidRPr="002B29F7" w:rsidRDefault="002D1E7E" w:rsidP="00F37BAE">
            <w:pPr>
              <w:spacing w:after="0" w:line="240" w:lineRule="auto"/>
              <w:jc w:val="center"/>
            </w:pPr>
            <w:r w:rsidRPr="002B29F7">
              <w:rPr>
                <w:rFonts w:cs="Times New Roman"/>
                <w:color w:val="231F20"/>
              </w:rPr>
              <w:t>□</w:t>
            </w:r>
          </w:p>
        </w:tc>
      </w:tr>
      <w:tr w:rsidR="002D1E7E" w:rsidRPr="002B29F7" w14:paraId="0E828DF6" w14:textId="77777777" w:rsidTr="00A00765"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337F3" w14:textId="77777777" w:rsidR="002D1E7E" w:rsidRPr="002B29F7" w:rsidRDefault="002D1E7E" w:rsidP="002B29F7">
            <w:pPr>
              <w:pStyle w:val="Tekstpodstawowy"/>
              <w:suppressAutoHyphens w:val="0"/>
              <w:jc w:val="both"/>
              <w:rPr>
                <w:rFonts w:asciiTheme="minorHAnsi" w:hAnsiTheme="minorHAnsi"/>
                <w:b/>
              </w:rPr>
            </w:pPr>
            <w:r w:rsidRPr="002B29F7">
              <w:rPr>
                <w:rFonts w:asciiTheme="minorHAnsi" w:hAnsiTheme="minorHAnsi"/>
                <w:b/>
              </w:rPr>
              <w:t xml:space="preserve">Małe przedsiębiorstwo </w:t>
            </w:r>
          </w:p>
          <w:p w14:paraId="62298FE0" w14:textId="77777777" w:rsidR="002D1E7E" w:rsidRPr="002B29F7" w:rsidRDefault="002D1E7E" w:rsidP="002B29F7">
            <w:pPr>
              <w:pStyle w:val="Tekstpodstawowy"/>
              <w:suppressAutoHyphens w:val="0"/>
              <w:spacing w:after="0"/>
              <w:rPr>
                <w:rFonts w:asciiTheme="minorHAnsi" w:hAnsiTheme="minorHAnsi"/>
                <w:b/>
              </w:rPr>
            </w:pPr>
            <w:r w:rsidRPr="002B29F7">
              <w:rPr>
                <w:rFonts w:asciiTheme="minorHAnsi" w:hAnsiTheme="minorHAnsi"/>
              </w:rPr>
              <w:t>małe przedsiębiorstwo to przedsiębiorstwo, które:</w:t>
            </w:r>
          </w:p>
          <w:p w14:paraId="6F816B40" w14:textId="77777777" w:rsidR="002D1E7E" w:rsidRPr="002B29F7" w:rsidRDefault="002D1E7E" w:rsidP="002B29F7">
            <w:pPr>
              <w:numPr>
                <w:ilvl w:val="0"/>
                <w:numId w:val="10"/>
              </w:numPr>
              <w:spacing w:after="0"/>
            </w:pPr>
            <w:r w:rsidRPr="002B29F7">
              <w:t>zatrudnia mniej niż 50 pracowników;</w:t>
            </w:r>
          </w:p>
          <w:p w14:paraId="52FC5F26" w14:textId="77777777" w:rsidR="002D1E7E" w:rsidRPr="002B29F7" w:rsidRDefault="002D1E7E" w:rsidP="002B29F7">
            <w:pPr>
              <w:numPr>
                <w:ilvl w:val="0"/>
                <w:numId w:val="10"/>
              </w:numPr>
              <w:spacing w:after="0"/>
            </w:pPr>
            <w:r w:rsidRPr="002B29F7">
              <w:t>jego roczny obrót nie przekracza 10 milionów euro i/lub roczna suma bilansowa nie przekracza 10 milionów euro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B1A09" w14:textId="77777777" w:rsidR="002D1E7E" w:rsidRPr="002B29F7" w:rsidRDefault="002D1E7E" w:rsidP="00F37BAE">
            <w:pPr>
              <w:spacing w:after="0" w:line="240" w:lineRule="auto"/>
              <w:jc w:val="center"/>
              <w:rPr>
                <w:color w:val="231F20"/>
              </w:rPr>
            </w:pPr>
            <w:r w:rsidRPr="002B29F7">
              <w:rPr>
                <w:rFonts w:cs="Times New Roman"/>
                <w:color w:val="231F20"/>
              </w:rPr>
              <w:t>□</w:t>
            </w:r>
          </w:p>
        </w:tc>
      </w:tr>
      <w:tr w:rsidR="002D1E7E" w:rsidRPr="002B29F7" w14:paraId="443BF841" w14:textId="77777777" w:rsidTr="00A00765"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CBCCE" w14:textId="5609023A" w:rsidR="002D1E7E" w:rsidRPr="002B29F7" w:rsidRDefault="002D1E7E" w:rsidP="002B29F7">
            <w:pPr>
              <w:spacing w:after="120"/>
              <w:jc w:val="both"/>
              <w:rPr>
                <w:b/>
              </w:rPr>
            </w:pPr>
            <w:r w:rsidRPr="002B29F7">
              <w:rPr>
                <w:b/>
              </w:rPr>
              <w:t>Średnie przedsiębiorstwo</w:t>
            </w:r>
          </w:p>
          <w:p w14:paraId="4F340BA5" w14:textId="77777777" w:rsidR="002D1E7E" w:rsidRPr="002B29F7" w:rsidRDefault="002D1E7E" w:rsidP="002B29F7">
            <w:pPr>
              <w:spacing w:after="0"/>
            </w:pPr>
            <w:r w:rsidRPr="002B29F7">
              <w:t xml:space="preserve">średnie przedsiębiorstwo to przedsiębiorstwo, które: </w:t>
            </w:r>
          </w:p>
          <w:p w14:paraId="1AAF867F" w14:textId="77777777" w:rsidR="002D1E7E" w:rsidRPr="002B29F7" w:rsidRDefault="002D1E7E" w:rsidP="002B29F7">
            <w:pPr>
              <w:numPr>
                <w:ilvl w:val="0"/>
                <w:numId w:val="11"/>
              </w:numPr>
              <w:tabs>
                <w:tab w:val="num" w:pos="360"/>
              </w:tabs>
              <w:spacing w:after="0"/>
              <w:ind w:left="360"/>
            </w:pPr>
            <w:r w:rsidRPr="002B29F7">
              <w:t>zatrudnia mniej niż 250 pracowników;</w:t>
            </w:r>
          </w:p>
          <w:p w14:paraId="5AC76989" w14:textId="77777777" w:rsidR="002D1E7E" w:rsidRPr="002B29F7" w:rsidRDefault="002D1E7E" w:rsidP="002B29F7">
            <w:pPr>
              <w:numPr>
                <w:ilvl w:val="0"/>
                <w:numId w:val="11"/>
              </w:numPr>
              <w:tabs>
                <w:tab w:val="num" w:pos="360"/>
              </w:tabs>
              <w:spacing w:after="0"/>
              <w:ind w:left="360"/>
            </w:pPr>
            <w:r w:rsidRPr="002B29F7">
              <w:t xml:space="preserve">jego roczny obrót nie przekracza 50 milionów euro a/lub roczna suma bilansowa nie przekracza </w:t>
            </w:r>
            <w:r w:rsidRPr="002B29F7">
              <w:br/>
              <w:t>43 milionów euro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89DD6" w14:textId="77777777" w:rsidR="002D1E7E" w:rsidRPr="002B29F7" w:rsidRDefault="002D1E7E" w:rsidP="00F37BAE">
            <w:pPr>
              <w:spacing w:after="0" w:line="240" w:lineRule="auto"/>
              <w:jc w:val="center"/>
            </w:pPr>
            <w:r w:rsidRPr="002B29F7">
              <w:rPr>
                <w:rFonts w:cs="Times New Roman"/>
                <w:color w:val="231F20"/>
              </w:rPr>
              <w:t>□</w:t>
            </w:r>
          </w:p>
        </w:tc>
      </w:tr>
    </w:tbl>
    <w:p w14:paraId="4BAFA377" w14:textId="77777777" w:rsidR="002D1E7E" w:rsidRPr="002B29F7" w:rsidRDefault="002D1E7E" w:rsidP="002D1E7E">
      <w:pPr>
        <w:autoSpaceDE w:val="0"/>
        <w:autoSpaceDN w:val="0"/>
        <w:adjustRightInd w:val="0"/>
        <w:spacing w:after="0" w:line="240" w:lineRule="auto"/>
        <w:rPr>
          <w:color w:val="231F20"/>
          <w:lang w:eastAsia="pl-PL"/>
        </w:rPr>
      </w:pPr>
    </w:p>
    <w:p w14:paraId="2C1EDB82" w14:textId="77777777" w:rsidR="002D1E7E" w:rsidRPr="00F5758E" w:rsidRDefault="002D1E7E" w:rsidP="002D1E7E">
      <w:pPr>
        <w:autoSpaceDE w:val="0"/>
        <w:autoSpaceDN w:val="0"/>
        <w:adjustRightInd w:val="0"/>
        <w:spacing w:after="0" w:line="240" w:lineRule="auto"/>
        <w:jc w:val="both"/>
        <w:rPr>
          <w:color w:val="231F20"/>
          <w:sz w:val="24"/>
          <w:szCs w:val="24"/>
          <w:lang w:eastAsia="pl-PL"/>
        </w:rPr>
      </w:pPr>
      <w:r w:rsidRPr="00F5758E">
        <w:rPr>
          <w:color w:val="231F20"/>
          <w:sz w:val="24"/>
          <w:szCs w:val="24"/>
          <w:lang w:eastAsia="pl-PL"/>
        </w:rPr>
        <w:t xml:space="preserve">Nazwisko i stanowisko osoby podpisującej, upoważnionej do reprezentowania przedsiębiorstwa: </w:t>
      </w:r>
    </w:p>
    <w:p w14:paraId="36D7C472" w14:textId="77777777" w:rsidR="002D1E7E" w:rsidRPr="00F5758E" w:rsidRDefault="002D1E7E" w:rsidP="002D1E7E">
      <w:pPr>
        <w:autoSpaceDE w:val="0"/>
        <w:autoSpaceDN w:val="0"/>
        <w:adjustRightInd w:val="0"/>
        <w:spacing w:after="0" w:line="240" w:lineRule="auto"/>
        <w:jc w:val="both"/>
        <w:rPr>
          <w:color w:val="231F20"/>
          <w:sz w:val="24"/>
          <w:szCs w:val="24"/>
          <w:lang w:eastAsia="pl-PL"/>
        </w:rPr>
      </w:pPr>
    </w:p>
    <w:p w14:paraId="0E98286D" w14:textId="3B7EA2DE" w:rsidR="002D1E7E" w:rsidRPr="00F5758E" w:rsidRDefault="002D1E7E" w:rsidP="002D1E7E">
      <w:pPr>
        <w:autoSpaceDE w:val="0"/>
        <w:autoSpaceDN w:val="0"/>
        <w:adjustRightInd w:val="0"/>
        <w:spacing w:after="0" w:line="240" w:lineRule="auto"/>
        <w:jc w:val="both"/>
        <w:rPr>
          <w:color w:val="231F20"/>
          <w:sz w:val="24"/>
          <w:szCs w:val="24"/>
          <w:lang w:eastAsia="pl-PL"/>
        </w:rPr>
      </w:pPr>
      <w:r w:rsidRPr="00F5758E">
        <w:rPr>
          <w:color w:val="231F2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</w:t>
      </w:r>
    </w:p>
    <w:p w14:paraId="7E539D5C" w14:textId="77777777" w:rsidR="002D1E7E" w:rsidRPr="00F5758E" w:rsidRDefault="002D1E7E" w:rsidP="002D1E7E">
      <w:pPr>
        <w:autoSpaceDE w:val="0"/>
        <w:autoSpaceDN w:val="0"/>
        <w:adjustRightInd w:val="0"/>
        <w:spacing w:after="0" w:line="240" w:lineRule="auto"/>
        <w:jc w:val="both"/>
        <w:rPr>
          <w:color w:val="231F20"/>
          <w:sz w:val="24"/>
          <w:szCs w:val="24"/>
          <w:lang w:eastAsia="pl-PL"/>
        </w:rPr>
      </w:pPr>
    </w:p>
    <w:p w14:paraId="68C8C25D" w14:textId="6F70D0D9" w:rsidR="002D1E7E" w:rsidRPr="00F5758E" w:rsidRDefault="002D1E7E" w:rsidP="002B29F7">
      <w:pPr>
        <w:autoSpaceDE w:val="0"/>
        <w:autoSpaceDN w:val="0"/>
        <w:adjustRightInd w:val="0"/>
        <w:spacing w:after="0" w:line="240" w:lineRule="auto"/>
        <w:rPr>
          <w:color w:val="231F20"/>
          <w:sz w:val="24"/>
          <w:szCs w:val="24"/>
          <w:lang w:eastAsia="pl-PL"/>
        </w:rPr>
      </w:pPr>
      <w:r w:rsidRPr="00F5758E">
        <w:rPr>
          <w:color w:val="231F20"/>
          <w:sz w:val="24"/>
          <w:szCs w:val="24"/>
          <w:lang w:eastAsia="pl-PL"/>
        </w:rPr>
        <w:t>Oświadczam, że dane zawarte w niniejszym oświadczeniu i załącznikach do niego są zgodne ze stanem faktycznym.</w:t>
      </w:r>
    </w:p>
    <w:p w14:paraId="2AB809F8" w14:textId="77777777" w:rsidR="002D1E7E" w:rsidRPr="002B29F7" w:rsidRDefault="002D1E7E" w:rsidP="002D1E7E">
      <w:pPr>
        <w:tabs>
          <w:tab w:val="left" w:pos="7469"/>
        </w:tabs>
      </w:pPr>
    </w:p>
    <w:p w14:paraId="716330A7" w14:textId="77777777" w:rsidR="006F2AD5" w:rsidRDefault="006F2AD5" w:rsidP="002D1E7E">
      <w:pPr>
        <w:tabs>
          <w:tab w:val="left" w:pos="7469"/>
        </w:tabs>
        <w:rPr>
          <w:rFonts w:ascii="Cambria" w:hAnsi="Cambria"/>
        </w:rPr>
      </w:pPr>
    </w:p>
    <w:p w14:paraId="054E7467" w14:textId="77777777" w:rsidR="006F2AD5" w:rsidRDefault="006F2AD5" w:rsidP="002D1E7E">
      <w:pPr>
        <w:tabs>
          <w:tab w:val="left" w:pos="7469"/>
        </w:tabs>
        <w:rPr>
          <w:rFonts w:ascii="Cambria" w:hAnsi="Cambria"/>
        </w:rPr>
      </w:pPr>
    </w:p>
    <w:p w14:paraId="2DD43F1A" w14:textId="77777777" w:rsidR="006F2AD5" w:rsidRPr="006F2AD5" w:rsidRDefault="006F2AD5" w:rsidP="002D1E7E">
      <w:pPr>
        <w:tabs>
          <w:tab w:val="left" w:pos="7469"/>
        </w:tabs>
        <w:rPr>
          <w:rFonts w:ascii="Cambria" w:hAnsi="Cambria"/>
        </w:rPr>
      </w:pPr>
    </w:p>
    <w:p w14:paraId="42859E50" w14:textId="72B5648E" w:rsidR="002D1E7E" w:rsidRPr="002B29F7" w:rsidRDefault="006F2AD5" w:rsidP="002826C4">
      <w:pPr>
        <w:tabs>
          <w:tab w:val="left" w:pos="7469"/>
        </w:tabs>
        <w:spacing w:after="0" w:line="240" w:lineRule="auto"/>
        <w:ind w:left="426"/>
      </w:pPr>
      <w:r w:rsidRPr="002B29F7">
        <w:t xml:space="preserve">          ……</w:t>
      </w:r>
      <w:r w:rsidR="002826C4">
        <w:t>…….</w:t>
      </w:r>
      <w:r w:rsidRPr="002B29F7">
        <w:t>…………………</w:t>
      </w:r>
      <w:r w:rsidR="002826C4">
        <w:t>…..</w:t>
      </w:r>
      <w:r w:rsidRPr="002B29F7">
        <w:t>…….</w:t>
      </w:r>
      <w:r w:rsidR="002D1E7E" w:rsidRPr="002B29F7">
        <w:t xml:space="preserve">                  </w:t>
      </w:r>
      <w:r w:rsidRPr="002B29F7">
        <w:t>………………………………..………………………………………………</w:t>
      </w:r>
      <w:r w:rsidR="002D1E7E" w:rsidRPr="002B29F7">
        <w:t xml:space="preserve"> </w:t>
      </w:r>
    </w:p>
    <w:p w14:paraId="1B17430C" w14:textId="6AE22107" w:rsidR="006F2AD5" w:rsidRPr="002B29F7" w:rsidRDefault="002826C4" w:rsidP="002826C4">
      <w:pPr>
        <w:tabs>
          <w:tab w:val="left" w:pos="4536"/>
          <w:tab w:val="left" w:pos="7469"/>
        </w:tabs>
        <w:spacing w:after="0" w:line="240" w:lineRule="auto"/>
        <w:ind w:left="1276" w:hanging="1276"/>
        <w:rPr>
          <w:i/>
        </w:rPr>
      </w:pPr>
      <w:r>
        <w:rPr>
          <w:i/>
        </w:rPr>
        <w:tab/>
        <w:t>m</w:t>
      </w:r>
      <w:r w:rsidR="002D1E7E" w:rsidRPr="002B29F7">
        <w:rPr>
          <w:i/>
        </w:rPr>
        <w:t>iejscowość</w:t>
      </w:r>
      <w:r>
        <w:rPr>
          <w:i/>
        </w:rPr>
        <w:t xml:space="preserve"> i </w:t>
      </w:r>
      <w:r w:rsidR="002D1E7E" w:rsidRPr="002B29F7">
        <w:rPr>
          <w:i/>
        </w:rPr>
        <w:t>dat</w:t>
      </w:r>
      <w:r w:rsidR="006F2AD5" w:rsidRPr="002B29F7">
        <w:rPr>
          <w:i/>
        </w:rPr>
        <w:t>a</w:t>
      </w:r>
      <w:r w:rsidR="006F2AD5" w:rsidRPr="002B29F7">
        <w:rPr>
          <w:i/>
        </w:rPr>
        <w:tab/>
      </w:r>
      <w:r>
        <w:rPr>
          <w:i/>
        </w:rPr>
        <w:t>p</w:t>
      </w:r>
      <w:r w:rsidR="006F2AD5" w:rsidRPr="002B29F7">
        <w:rPr>
          <w:i/>
        </w:rPr>
        <w:t>ieczęć i czytelny podpis osoby upoważnionej</w:t>
      </w:r>
    </w:p>
    <w:p w14:paraId="6673F0FC" w14:textId="755DCC52" w:rsidR="006F2AD5" w:rsidRPr="002B29F7" w:rsidRDefault="002826C4" w:rsidP="002826C4">
      <w:pPr>
        <w:tabs>
          <w:tab w:val="left" w:pos="4536"/>
          <w:tab w:val="left" w:pos="7469"/>
        </w:tabs>
        <w:spacing w:after="0" w:line="240" w:lineRule="auto"/>
        <w:ind w:left="1276"/>
        <w:rPr>
          <w:i/>
        </w:rPr>
      </w:pPr>
      <w:r>
        <w:rPr>
          <w:i/>
        </w:rPr>
        <w:tab/>
      </w:r>
      <w:r w:rsidR="006F2AD5" w:rsidRPr="002B29F7">
        <w:rPr>
          <w:i/>
        </w:rPr>
        <w:t>do reprezentowania przedsiębiorstwa</w:t>
      </w:r>
    </w:p>
    <w:p w14:paraId="573C3778" w14:textId="77777777" w:rsidR="002D1E7E" w:rsidRPr="006F2AD5" w:rsidRDefault="002D1E7E" w:rsidP="00456C20">
      <w:pPr>
        <w:rPr>
          <w:rFonts w:ascii="Cambria" w:hAnsi="Cambria"/>
        </w:rPr>
      </w:pPr>
    </w:p>
    <w:sectPr w:rsidR="002D1E7E" w:rsidRPr="006F2AD5" w:rsidSect="00F5758E">
      <w:headerReference w:type="default" r:id="rId8"/>
      <w:footerReference w:type="default" r:id="rId9"/>
      <w:pgSz w:w="11906" w:h="16838"/>
      <w:pgMar w:top="1417" w:right="991" w:bottom="709" w:left="1417" w:header="263" w:footer="3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BE0333" w14:textId="77777777" w:rsidR="007F1966" w:rsidRDefault="007F1966" w:rsidP="00A96D21">
      <w:pPr>
        <w:spacing w:after="0" w:line="240" w:lineRule="auto"/>
      </w:pPr>
      <w:r>
        <w:separator/>
      </w:r>
    </w:p>
  </w:endnote>
  <w:endnote w:type="continuationSeparator" w:id="0">
    <w:p w14:paraId="31905BD1" w14:textId="77777777" w:rsidR="007F1966" w:rsidRDefault="007F1966" w:rsidP="00A96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(Tekst podstawo"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B0BCF4" w14:textId="397DA04A" w:rsidR="00F5758E" w:rsidRPr="00CE4F82" w:rsidRDefault="00F5758E" w:rsidP="00F5758E">
    <w:pPr>
      <w:pStyle w:val="Stopka"/>
      <w:tabs>
        <w:tab w:val="clear" w:pos="9072"/>
        <w:tab w:val="right" w:pos="9498"/>
      </w:tabs>
      <w:rPr>
        <w:sz w:val="14"/>
        <w:szCs w:val="14"/>
      </w:rPr>
    </w:pPr>
    <w:r>
      <w:rPr>
        <w:sz w:val="14"/>
        <w:szCs w:val="14"/>
      </w:rPr>
      <w:t>Oświadczenie o posiadaniu statusu MŚP</w:t>
    </w:r>
    <w:r w:rsidRPr="00CE4F82">
      <w:rPr>
        <w:sz w:val="14"/>
        <w:szCs w:val="14"/>
      </w:rPr>
      <w:tab/>
    </w:r>
    <w:r>
      <w:rPr>
        <w:sz w:val="14"/>
        <w:szCs w:val="14"/>
      </w:rPr>
      <w:tab/>
    </w:r>
    <w:r w:rsidRPr="00CE4F82">
      <w:rPr>
        <w:sz w:val="14"/>
        <w:szCs w:val="14"/>
      </w:rPr>
      <w:t xml:space="preserve">Strona </w:t>
    </w:r>
    <w:r w:rsidRPr="00CE4F82">
      <w:rPr>
        <w:b/>
        <w:sz w:val="14"/>
        <w:szCs w:val="14"/>
      </w:rPr>
      <w:fldChar w:fldCharType="begin"/>
    </w:r>
    <w:r w:rsidRPr="00CE4F82">
      <w:rPr>
        <w:b/>
        <w:sz w:val="14"/>
        <w:szCs w:val="14"/>
      </w:rPr>
      <w:instrText>PAGE</w:instrText>
    </w:r>
    <w:r w:rsidRPr="00CE4F82">
      <w:rPr>
        <w:b/>
        <w:sz w:val="14"/>
        <w:szCs w:val="14"/>
      </w:rPr>
      <w:fldChar w:fldCharType="separate"/>
    </w:r>
    <w:r>
      <w:rPr>
        <w:b/>
        <w:sz w:val="14"/>
        <w:szCs w:val="14"/>
      </w:rPr>
      <w:t>1</w:t>
    </w:r>
    <w:r w:rsidRPr="00CE4F82">
      <w:rPr>
        <w:b/>
        <w:sz w:val="14"/>
        <w:szCs w:val="14"/>
      </w:rPr>
      <w:fldChar w:fldCharType="end"/>
    </w:r>
    <w:r w:rsidRPr="00CE4F82">
      <w:rPr>
        <w:sz w:val="14"/>
        <w:szCs w:val="14"/>
      </w:rPr>
      <w:t xml:space="preserve"> z </w:t>
    </w:r>
    <w:r w:rsidRPr="00CE4F82">
      <w:rPr>
        <w:b/>
        <w:sz w:val="14"/>
        <w:szCs w:val="14"/>
      </w:rPr>
      <w:fldChar w:fldCharType="begin"/>
    </w:r>
    <w:r w:rsidRPr="00CE4F82">
      <w:rPr>
        <w:b/>
        <w:sz w:val="14"/>
        <w:szCs w:val="14"/>
      </w:rPr>
      <w:instrText>NUMPAGES</w:instrText>
    </w:r>
    <w:r w:rsidRPr="00CE4F82">
      <w:rPr>
        <w:b/>
        <w:sz w:val="14"/>
        <w:szCs w:val="14"/>
      </w:rPr>
      <w:fldChar w:fldCharType="separate"/>
    </w:r>
    <w:r>
      <w:rPr>
        <w:b/>
        <w:sz w:val="14"/>
        <w:szCs w:val="14"/>
      </w:rPr>
      <w:t>7</w:t>
    </w:r>
    <w:r w:rsidRPr="00CE4F82">
      <w:rPr>
        <w:b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660086" w14:textId="77777777" w:rsidR="007F1966" w:rsidRDefault="007F1966" w:rsidP="00A96D21">
      <w:pPr>
        <w:spacing w:after="0" w:line="240" w:lineRule="auto"/>
      </w:pPr>
      <w:r>
        <w:separator/>
      </w:r>
    </w:p>
  </w:footnote>
  <w:footnote w:type="continuationSeparator" w:id="0">
    <w:p w14:paraId="5D76648B" w14:textId="77777777" w:rsidR="007F1966" w:rsidRDefault="007F1966" w:rsidP="00A96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86945B" w14:textId="3F5DA77F" w:rsidR="003444C0" w:rsidRDefault="00B83C67" w:rsidP="00B83C67">
    <w:pPr>
      <w:pStyle w:val="Nagwek"/>
      <w:ind w:left="-709"/>
    </w:pPr>
    <w:r>
      <w:rPr>
        <w:noProof/>
      </w:rPr>
      <w:drawing>
        <wp:inline distT="0" distB="0" distL="0" distR="0" wp14:anchorId="29400AC4" wp14:editId="73564DF4">
          <wp:extent cx="6809005" cy="62717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6993" cy="6352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D20FC"/>
    <w:multiLevelType w:val="hybridMultilevel"/>
    <w:tmpl w:val="7E829E3E"/>
    <w:lvl w:ilvl="0" w:tplc="3EF465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48CC2B9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3C54CF"/>
    <w:multiLevelType w:val="multilevel"/>
    <w:tmpl w:val="81A88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C37F51"/>
    <w:multiLevelType w:val="hybridMultilevel"/>
    <w:tmpl w:val="21BEC086"/>
    <w:lvl w:ilvl="0" w:tplc="605C34FA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  <w:sz w:val="18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1F3C78"/>
    <w:multiLevelType w:val="hybridMultilevel"/>
    <w:tmpl w:val="871A6322"/>
    <w:lvl w:ilvl="0" w:tplc="52AC1F20">
      <w:start w:val="1"/>
      <w:numFmt w:val="bullet"/>
      <w:lvlText w:val="•"/>
      <w:lvlJc w:val="left"/>
      <w:pPr>
        <w:ind w:left="1050" w:hanging="69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0254D2"/>
    <w:multiLevelType w:val="hybridMultilevel"/>
    <w:tmpl w:val="40988B58"/>
    <w:lvl w:ilvl="0" w:tplc="57F4A5E2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F0646B"/>
    <w:multiLevelType w:val="hybridMultilevel"/>
    <w:tmpl w:val="5C50F1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45E3E3B"/>
    <w:multiLevelType w:val="hybridMultilevel"/>
    <w:tmpl w:val="B23ACC2E"/>
    <w:lvl w:ilvl="0" w:tplc="22EAB73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332B9F"/>
    <w:multiLevelType w:val="hybridMultilevel"/>
    <w:tmpl w:val="3996961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411FB8"/>
    <w:multiLevelType w:val="hybridMultilevel"/>
    <w:tmpl w:val="BC50D782"/>
    <w:lvl w:ilvl="0" w:tplc="574ED27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6C81BE1"/>
    <w:multiLevelType w:val="hybridMultilevel"/>
    <w:tmpl w:val="1498677A"/>
    <w:lvl w:ilvl="0" w:tplc="FF1456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EB110C"/>
    <w:multiLevelType w:val="hybridMultilevel"/>
    <w:tmpl w:val="3E8A959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DD150B"/>
    <w:multiLevelType w:val="hybridMultilevel"/>
    <w:tmpl w:val="DA267730"/>
    <w:lvl w:ilvl="0" w:tplc="000E925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5"/>
  </w:num>
  <w:num w:numId="5">
    <w:abstractNumId w:val="6"/>
  </w:num>
  <w:num w:numId="6">
    <w:abstractNumId w:val="10"/>
  </w:num>
  <w:num w:numId="7">
    <w:abstractNumId w:val="3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D21"/>
    <w:rsid w:val="000461CA"/>
    <w:rsid w:val="00050AA2"/>
    <w:rsid w:val="00053BA7"/>
    <w:rsid w:val="000B18D3"/>
    <w:rsid w:val="00102AB3"/>
    <w:rsid w:val="001C1B73"/>
    <w:rsid w:val="001C36D7"/>
    <w:rsid w:val="001C5C5A"/>
    <w:rsid w:val="001F5981"/>
    <w:rsid w:val="002114CB"/>
    <w:rsid w:val="00214C4E"/>
    <w:rsid w:val="002826C4"/>
    <w:rsid w:val="00294DB8"/>
    <w:rsid w:val="002B29F7"/>
    <w:rsid w:val="002D1E7E"/>
    <w:rsid w:val="00306E7F"/>
    <w:rsid w:val="00341B8E"/>
    <w:rsid w:val="00342BFC"/>
    <w:rsid w:val="003444C0"/>
    <w:rsid w:val="003A7758"/>
    <w:rsid w:val="003C3535"/>
    <w:rsid w:val="003D29F4"/>
    <w:rsid w:val="003E68DB"/>
    <w:rsid w:val="00411EE3"/>
    <w:rsid w:val="0044600A"/>
    <w:rsid w:val="00456C20"/>
    <w:rsid w:val="00456FF8"/>
    <w:rsid w:val="00487C85"/>
    <w:rsid w:val="00494C32"/>
    <w:rsid w:val="005D08BE"/>
    <w:rsid w:val="00603783"/>
    <w:rsid w:val="00622CBF"/>
    <w:rsid w:val="00641E4E"/>
    <w:rsid w:val="00662EC4"/>
    <w:rsid w:val="006833DA"/>
    <w:rsid w:val="006A0DE9"/>
    <w:rsid w:val="006E75A9"/>
    <w:rsid w:val="006F09B7"/>
    <w:rsid w:val="006F2AD5"/>
    <w:rsid w:val="00736FFD"/>
    <w:rsid w:val="00755D8E"/>
    <w:rsid w:val="0075770B"/>
    <w:rsid w:val="007B2616"/>
    <w:rsid w:val="007C49DD"/>
    <w:rsid w:val="007F1966"/>
    <w:rsid w:val="0080528B"/>
    <w:rsid w:val="0084718E"/>
    <w:rsid w:val="00880990"/>
    <w:rsid w:val="00884250"/>
    <w:rsid w:val="0089276C"/>
    <w:rsid w:val="008F4AA2"/>
    <w:rsid w:val="0091601E"/>
    <w:rsid w:val="00945334"/>
    <w:rsid w:val="00956E86"/>
    <w:rsid w:val="009803E2"/>
    <w:rsid w:val="00A00765"/>
    <w:rsid w:val="00A144FD"/>
    <w:rsid w:val="00A16981"/>
    <w:rsid w:val="00A44883"/>
    <w:rsid w:val="00A96D21"/>
    <w:rsid w:val="00AA64F7"/>
    <w:rsid w:val="00AB3384"/>
    <w:rsid w:val="00B83C67"/>
    <w:rsid w:val="00B93319"/>
    <w:rsid w:val="00BA6DCA"/>
    <w:rsid w:val="00BE537F"/>
    <w:rsid w:val="00C147C9"/>
    <w:rsid w:val="00C42B37"/>
    <w:rsid w:val="00C464CB"/>
    <w:rsid w:val="00C6355B"/>
    <w:rsid w:val="00C93B81"/>
    <w:rsid w:val="00D139D3"/>
    <w:rsid w:val="00D61DFE"/>
    <w:rsid w:val="00DA3217"/>
    <w:rsid w:val="00DE1378"/>
    <w:rsid w:val="00E1411E"/>
    <w:rsid w:val="00E24B11"/>
    <w:rsid w:val="00E90F69"/>
    <w:rsid w:val="00EF3260"/>
    <w:rsid w:val="00F14A53"/>
    <w:rsid w:val="00F37B13"/>
    <w:rsid w:val="00F5758E"/>
    <w:rsid w:val="00F71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01D937"/>
  <w15:docId w15:val="{5A535110-A901-44C0-97D0-1F7CB9AEA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2B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96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6D21"/>
  </w:style>
  <w:style w:type="paragraph" w:styleId="Stopka">
    <w:name w:val="footer"/>
    <w:basedOn w:val="Normalny"/>
    <w:link w:val="StopkaZnak"/>
    <w:uiPriority w:val="99"/>
    <w:unhideWhenUsed/>
    <w:rsid w:val="00A96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6D21"/>
  </w:style>
  <w:style w:type="table" w:styleId="Tabela-Siatka">
    <w:name w:val="Table Grid"/>
    <w:basedOn w:val="Standardowy"/>
    <w:uiPriority w:val="59"/>
    <w:rsid w:val="00A96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96D2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0F6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0F69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E90F69"/>
    <w:rPr>
      <w:vertAlign w:val="superscript"/>
    </w:rPr>
  </w:style>
  <w:style w:type="character" w:styleId="Hipercze">
    <w:name w:val="Hyperlink"/>
    <w:basedOn w:val="Domylnaczcionkaakapitu"/>
    <w:rsid w:val="00050AA2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3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3535"/>
    <w:rPr>
      <w:rFonts w:ascii="Tahoma" w:hAnsi="Tahoma" w:cs="Tahoma"/>
      <w:sz w:val="16"/>
      <w:szCs w:val="16"/>
    </w:rPr>
  </w:style>
  <w:style w:type="character" w:customStyle="1" w:styleId="t31">
    <w:name w:val="t31"/>
    <w:basedOn w:val="Domylnaczcionkaakapitu"/>
    <w:rsid w:val="00DE1378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rsid w:val="00DE1378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3B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3B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3B8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3B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3B81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2D1E7E"/>
    <w:pPr>
      <w:suppressAutoHyphens/>
      <w:spacing w:after="120"/>
    </w:pPr>
    <w:rPr>
      <w:rFonts w:ascii="Calibri" w:eastAsia="Calibri" w:hAnsi="Calibri" w:cs="Times New Roman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D1E7E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8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B7763E-2168-924A-A41D-4E6676524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790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Microsoft Office User</cp:lastModifiedBy>
  <cp:revision>14</cp:revision>
  <cp:lastPrinted>2016-06-20T10:23:00Z</cp:lastPrinted>
  <dcterms:created xsi:type="dcterms:W3CDTF">2018-10-10T13:55:00Z</dcterms:created>
  <dcterms:modified xsi:type="dcterms:W3CDTF">2021-06-22T09:01:00Z</dcterms:modified>
</cp:coreProperties>
</file>